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3AB" w:rsidRPr="001E23AB" w:rsidRDefault="001E23AB" w:rsidP="001E23AB">
      <w:pPr>
        <w:jc w:val="center"/>
        <w:rPr>
          <w:rFonts w:asciiTheme="minorEastAsia" w:hAnsiTheme="minorEastAsia"/>
          <w:b/>
          <w:sz w:val="32"/>
          <w:szCs w:val="32"/>
        </w:rPr>
      </w:pPr>
      <w:r w:rsidRPr="001E23AB">
        <w:rPr>
          <w:rFonts w:asciiTheme="minorEastAsia" w:hAnsiTheme="minorEastAsia" w:hint="eastAsia"/>
          <w:b/>
          <w:sz w:val="32"/>
          <w:szCs w:val="32"/>
        </w:rPr>
        <w:t>攀枝花市应对新型冠状病毒感染肺炎疫情应急指挥部公告</w:t>
      </w:r>
    </w:p>
    <w:p w:rsidR="001E23AB" w:rsidRPr="001E23AB" w:rsidRDefault="001E23AB" w:rsidP="001E23AB">
      <w:pPr>
        <w:jc w:val="center"/>
        <w:rPr>
          <w:rFonts w:asciiTheme="minorEastAsia" w:hAnsiTheme="minorEastAsia"/>
          <w:b/>
          <w:sz w:val="32"/>
          <w:szCs w:val="32"/>
        </w:rPr>
      </w:pPr>
      <w:r w:rsidRPr="001E23AB">
        <w:rPr>
          <w:rFonts w:asciiTheme="minorEastAsia" w:hAnsiTheme="minorEastAsia" w:hint="eastAsia"/>
          <w:b/>
          <w:sz w:val="32"/>
          <w:szCs w:val="32"/>
        </w:rPr>
        <w:t>（第3号）</w:t>
      </w:r>
    </w:p>
    <w:p w:rsidR="001E23AB" w:rsidRPr="001E23AB" w:rsidRDefault="001E23AB" w:rsidP="001E23AB">
      <w:pPr>
        <w:rPr>
          <w:rFonts w:asciiTheme="minorEastAsia" w:hAnsiTheme="minorEastAsia"/>
          <w:sz w:val="30"/>
          <w:szCs w:val="30"/>
        </w:rPr>
      </w:pPr>
      <w:r w:rsidRPr="001E23AB">
        <w:rPr>
          <w:rFonts w:asciiTheme="minorEastAsia" w:hAnsiTheme="minorEastAsia" w:hint="eastAsia"/>
          <w:sz w:val="30"/>
          <w:szCs w:val="30"/>
        </w:rPr>
        <w:t>鉴于我市已发生确诊病例，为进一步加强对新型冠状病毒传染源的筛查和管理，减少疫情输入和传播风险，现将有关事项公告如下:</w:t>
      </w:r>
    </w:p>
    <w:p w:rsidR="001E23AB" w:rsidRPr="001E23AB" w:rsidRDefault="001E23AB" w:rsidP="001E23AB">
      <w:pPr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 xml:space="preserve">    </w:t>
      </w:r>
      <w:r w:rsidRPr="001E23AB">
        <w:rPr>
          <w:rFonts w:asciiTheme="minorEastAsia" w:hAnsiTheme="minorEastAsia" w:hint="eastAsia"/>
          <w:sz w:val="30"/>
          <w:szCs w:val="30"/>
        </w:rPr>
        <w:t>一、各疫情防控卡点筛查必须做到“逢车必检、逢人必检”，对外地来攀车辆、人员做好耐心细致的劝返工作（物资运输车辆和人员的进出需做好登记备案）。不能劝返的引导至定点酒店（宾馆）入住，并按规定隔离留观。</w:t>
      </w:r>
    </w:p>
    <w:p w:rsidR="001E23AB" w:rsidRPr="001E23AB" w:rsidRDefault="001E23AB" w:rsidP="001E23AB">
      <w:pPr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 xml:space="preserve">    </w:t>
      </w:r>
      <w:r w:rsidRPr="001E23AB">
        <w:rPr>
          <w:rFonts w:asciiTheme="minorEastAsia" w:hAnsiTheme="minorEastAsia" w:hint="eastAsia"/>
          <w:sz w:val="30"/>
          <w:szCs w:val="30"/>
        </w:rPr>
        <w:t>二、凡途经或停留湖北核心疫区和浙江、广东、河南、湖南、重庆等重点疫区</w:t>
      </w:r>
      <w:proofErr w:type="gramStart"/>
      <w:r w:rsidRPr="001E23AB">
        <w:rPr>
          <w:rFonts w:asciiTheme="minorEastAsia" w:hAnsiTheme="minorEastAsia" w:hint="eastAsia"/>
          <w:sz w:val="30"/>
          <w:szCs w:val="30"/>
        </w:rPr>
        <w:t>的返攀人员</w:t>
      </w:r>
      <w:proofErr w:type="gramEnd"/>
      <w:r w:rsidRPr="001E23AB">
        <w:rPr>
          <w:rFonts w:asciiTheme="minorEastAsia" w:hAnsiTheme="minorEastAsia" w:hint="eastAsia"/>
          <w:sz w:val="30"/>
          <w:szCs w:val="30"/>
        </w:rPr>
        <w:t>，</w:t>
      </w:r>
      <w:proofErr w:type="gramStart"/>
      <w:r w:rsidRPr="001E23AB">
        <w:rPr>
          <w:rFonts w:asciiTheme="minorEastAsia" w:hAnsiTheme="minorEastAsia" w:hint="eastAsia"/>
          <w:sz w:val="30"/>
          <w:szCs w:val="30"/>
        </w:rPr>
        <w:t>从到攀之</w:t>
      </w:r>
      <w:proofErr w:type="gramEnd"/>
      <w:r w:rsidRPr="001E23AB">
        <w:rPr>
          <w:rFonts w:asciiTheme="minorEastAsia" w:hAnsiTheme="minorEastAsia" w:hint="eastAsia"/>
          <w:sz w:val="30"/>
          <w:szCs w:val="30"/>
        </w:rPr>
        <w:t>日起，应自觉居家隔离14天；其他</w:t>
      </w:r>
      <w:proofErr w:type="gramStart"/>
      <w:r w:rsidRPr="001E23AB">
        <w:rPr>
          <w:rFonts w:asciiTheme="minorEastAsia" w:hAnsiTheme="minorEastAsia" w:hint="eastAsia"/>
          <w:sz w:val="30"/>
          <w:szCs w:val="30"/>
        </w:rPr>
        <w:t>地区返攀人员</w:t>
      </w:r>
      <w:proofErr w:type="gramEnd"/>
      <w:r w:rsidRPr="001E23AB">
        <w:rPr>
          <w:rFonts w:asciiTheme="minorEastAsia" w:hAnsiTheme="minorEastAsia" w:hint="eastAsia"/>
          <w:sz w:val="30"/>
          <w:szCs w:val="30"/>
        </w:rPr>
        <w:t>，应自觉居家隔离7天以上。</w:t>
      </w:r>
    </w:p>
    <w:p w:rsidR="001E23AB" w:rsidRPr="001E23AB" w:rsidRDefault="001E23AB" w:rsidP="001E23AB">
      <w:pPr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 xml:space="preserve">    </w:t>
      </w:r>
      <w:r w:rsidRPr="001E23AB">
        <w:rPr>
          <w:rFonts w:asciiTheme="minorEastAsia" w:hAnsiTheme="minorEastAsia" w:hint="eastAsia"/>
          <w:sz w:val="30"/>
          <w:szCs w:val="30"/>
        </w:rPr>
        <w:t>三、</w:t>
      </w:r>
      <w:proofErr w:type="gramStart"/>
      <w:r w:rsidRPr="001E23AB">
        <w:rPr>
          <w:rFonts w:asciiTheme="minorEastAsia" w:hAnsiTheme="minorEastAsia" w:hint="eastAsia"/>
          <w:sz w:val="30"/>
          <w:szCs w:val="30"/>
        </w:rPr>
        <w:t>返攀人员</w:t>
      </w:r>
      <w:proofErr w:type="gramEnd"/>
      <w:r w:rsidRPr="001E23AB">
        <w:rPr>
          <w:rFonts w:asciiTheme="minorEastAsia" w:hAnsiTheme="minorEastAsia" w:hint="eastAsia"/>
          <w:sz w:val="30"/>
          <w:szCs w:val="30"/>
        </w:rPr>
        <w:t>应主动向所在单位（部门、企业、学校）和社区</w:t>
      </w:r>
      <w:proofErr w:type="gramStart"/>
      <w:r w:rsidRPr="001E23AB">
        <w:rPr>
          <w:rFonts w:asciiTheme="minorEastAsia" w:hAnsiTheme="minorEastAsia" w:hint="eastAsia"/>
          <w:sz w:val="30"/>
          <w:szCs w:val="30"/>
        </w:rPr>
        <w:t>报告返攀情况</w:t>
      </w:r>
      <w:proofErr w:type="gramEnd"/>
      <w:r w:rsidRPr="001E23AB">
        <w:rPr>
          <w:rFonts w:asciiTheme="minorEastAsia" w:hAnsiTheme="minorEastAsia" w:hint="eastAsia"/>
          <w:sz w:val="30"/>
          <w:szCs w:val="30"/>
        </w:rPr>
        <w:t>，切实做到“返攀有组织、到攀有检查、检查有报告”。各党政机关、事业单位、国有企业负责本单位</w:t>
      </w:r>
      <w:proofErr w:type="gramStart"/>
      <w:r w:rsidRPr="001E23AB">
        <w:rPr>
          <w:rFonts w:asciiTheme="minorEastAsia" w:hAnsiTheme="minorEastAsia" w:hint="eastAsia"/>
          <w:sz w:val="30"/>
          <w:szCs w:val="30"/>
        </w:rPr>
        <w:t>返攀干部</w:t>
      </w:r>
      <w:proofErr w:type="gramEnd"/>
      <w:r w:rsidRPr="001E23AB">
        <w:rPr>
          <w:rFonts w:asciiTheme="minorEastAsia" w:hAnsiTheme="minorEastAsia" w:hint="eastAsia"/>
          <w:sz w:val="30"/>
          <w:szCs w:val="30"/>
        </w:rPr>
        <w:t>职工的排查登记、防疫检查、隔离劝导等工作。各民营企业业主负责本企业职工、农民工</w:t>
      </w:r>
      <w:proofErr w:type="gramStart"/>
      <w:r w:rsidRPr="001E23AB">
        <w:rPr>
          <w:rFonts w:asciiTheme="minorEastAsia" w:hAnsiTheme="minorEastAsia" w:hint="eastAsia"/>
          <w:sz w:val="30"/>
          <w:szCs w:val="30"/>
        </w:rPr>
        <w:t>的返攀组织</w:t>
      </w:r>
      <w:proofErr w:type="gramEnd"/>
      <w:r w:rsidRPr="001E23AB">
        <w:rPr>
          <w:rFonts w:asciiTheme="minorEastAsia" w:hAnsiTheme="minorEastAsia" w:hint="eastAsia"/>
          <w:sz w:val="30"/>
          <w:szCs w:val="30"/>
        </w:rPr>
        <w:t>、排查筛查、隔离留观等防控工作。各县（区）、乡镇（街道）、村组（社区）按照“入网入格入家庭”要求，全面</w:t>
      </w:r>
      <w:proofErr w:type="gramStart"/>
      <w:r w:rsidRPr="001E23AB">
        <w:rPr>
          <w:rFonts w:asciiTheme="minorEastAsia" w:hAnsiTheme="minorEastAsia" w:hint="eastAsia"/>
          <w:sz w:val="30"/>
          <w:szCs w:val="30"/>
        </w:rPr>
        <w:t>摸排返攀人员</w:t>
      </w:r>
      <w:proofErr w:type="gramEnd"/>
      <w:r w:rsidRPr="001E23AB">
        <w:rPr>
          <w:rFonts w:asciiTheme="minorEastAsia" w:hAnsiTheme="minorEastAsia" w:hint="eastAsia"/>
          <w:sz w:val="30"/>
          <w:szCs w:val="30"/>
        </w:rPr>
        <w:t>，严格落实居家隔离措施。</w:t>
      </w:r>
    </w:p>
    <w:p w:rsidR="001E23AB" w:rsidRPr="001E23AB" w:rsidRDefault="001E23AB" w:rsidP="001E23AB">
      <w:pPr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 xml:space="preserve">    </w:t>
      </w:r>
      <w:r w:rsidRPr="001E23AB">
        <w:rPr>
          <w:rFonts w:asciiTheme="minorEastAsia" w:hAnsiTheme="minorEastAsia" w:hint="eastAsia"/>
          <w:sz w:val="30"/>
          <w:szCs w:val="30"/>
        </w:rPr>
        <w:t>四、对疑似、确诊病例的密切接触者一律到指定的观察点实施集中隔离医学观察，出现发热等症状的立即转入指定的医疗机构进行隔离治疗。</w:t>
      </w:r>
    </w:p>
    <w:p w:rsidR="001E23AB" w:rsidRPr="001E23AB" w:rsidRDefault="001E23AB" w:rsidP="001E23AB">
      <w:pPr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lastRenderedPageBreak/>
        <w:t xml:space="preserve">    </w:t>
      </w:r>
      <w:r w:rsidRPr="001E23AB">
        <w:rPr>
          <w:rFonts w:asciiTheme="minorEastAsia" w:hAnsiTheme="minorEastAsia" w:hint="eastAsia"/>
          <w:sz w:val="30"/>
          <w:szCs w:val="30"/>
        </w:rPr>
        <w:t>五、任何单位和个人不得隐瞒、缓报、谎报疫情防控调查的相关信息，不得拒绝、阻碍医疗人员、防疫人员、人民警察和其他工作人员为预防、控制、消除传染病所采取的预防控制措施。</w:t>
      </w:r>
    </w:p>
    <w:p w:rsidR="001E23AB" w:rsidRPr="001E23AB" w:rsidRDefault="001E23AB" w:rsidP="001E23AB">
      <w:pPr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 xml:space="preserve">    </w:t>
      </w:r>
      <w:r w:rsidRPr="001E23AB">
        <w:rPr>
          <w:rFonts w:asciiTheme="minorEastAsia" w:hAnsiTheme="minorEastAsia" w:hint="eastAsia"/>
          <w:sz w:val="30"/>
          <w:szCs w:val="30"/>
        </w:rPr>
        <w:t>六、全城发动，全民动员，不漏一户，不漏一人，采取“家人劝导、群众监督、社区帮助”等方式，落实全面全域全民联防联控措施。欢迎广大市民积极提供疫情线索。</w:t>
      </w:r>
    </w:p>
    <w:p w:rsidR="001E23AB" w:rsidRPr="001E23AB" w:rsidRDefault="001E23AB" w:rsidP="001E23AB">
      <w:pPr>
        <w:rPr>
          <w:rFonts w:asciiTheme="minorEastAsia" w:hAnsiTheme="minorEastAsia"/>
          <w:sz w:val="30"/>
          <w:szCs w:val="30"/>
        </w:rPr>
      </w:pPr>
    </w:p>
    <w:p w:rsidR="001E23AB" w:rsidRPr="001E23AB" w:rsidRDefault="001E23AB" w:rsidP="001E23AB">
      <w:pPr>
        <w:rPr>
          <w:rFonts w:asciiTheme="minorEastAsia" w:hAnsiTheme="minorEastAsia"/>
          <w:sz w:val="30"/>
          <w:szCs w:val="30"/>
        </w:rPr>
      </w:pPr>
      <w:r w:rsidRPr="001E23AB">
        <w:rPr>
          <w:rFonts w:asciiTheme="minorEastAsia" w:hAnsiTheme="minorEastAsia" w:hint="eastAsia"/>
          <w:sz w:val="30"/>
          <w:szCs w:val="30"/>
        </w:rPr>
        <w:t>疫情线索提供及举报电话：0812－6671717</w:t>
      </w:r>
    </w:p>
    <w:p w:rsidR="001E23AB" w:rsidRPr="001E23AB" w:rsidRDefault="001E23AB" w:rsidP="001E23AB">
      <w:pPr>
        <w:rPr>
          <w:rFonts w:asciiTheme="minorEastAsia" w:hAnsiTheme="minorEastAsia"/>
          <w:sz w:val="30"/>
          <w:szCs w:val="30"/>
        </w:rPr>
      </w:pPr>
      <w:r w:rsidRPr="001E23AB">
        <w:rPr>
          <w:rFonts w:asciiTheme="minorEastAsia" w:hAnsiTheme="minorEastAsia" w:hint="eastAsia"/>
          <w:sz w:val="30"/>
          <w:szCs w:val="30"/>
        </w:rPr>
        <w:t>打击野生动物违法犯罪行为举报电话：0812－3351501</w:t>
      </w:r>
    </w:p>
    <w:p w:rsidR="001E23AB" w:rsidRPr="001E23AB" w:rsidRDefault="001E23AB" w:rsidP="001E23AB">
      <w:pPr>
        <w:rPr>
          <w:rFonts w:asciiTheme="minorEastAsia" w:hAnsiTheme="minorEastAsia"/>
          <w:sz w:val="30"/>
          <w:szCs w:val="30"/>
        </w:rPr>
      </w:pPr>
      <w:r w:rsidRPr="001E23AB">
        <w:rPr>
          <w:rFonts w:asciiTheme="minorEastAsia" w:hAnsiTheme="minorEastAsia" w:hint="eastAsia"/>
          <w:sz w:val="30"/>
          <w:szCs w:val="30"/>
        </w:rPr>
        <w:t>反馈居家隔离期间困难、问题电话：12345</w:t>
      </w:r>
    </w:p>
    <w:p w:rsidR="001E23AB" w:rsidRPr="001E23AB" w:rsidRDefault="001E23AB" w:rsidP="001E23AB">
      <w:pPr>
        <w:rPr>
          <w:rFonts w:asciiTheme="minorEastAsia" w:hAnsiTheme="minorEastAsia"/>
          <w:sz w:val="30"/>
          <w:szCs w:val="30"/>
        </w:rPr>
      </w:pPr>
      <w:r w:rsidRPr="001E23AB">
        <w:rPr>
          <w:rFonts w:asciiTheme="minorEastAsia" w:hAnsiTheme="minorEastAsia" w:hint="eastAsia"/>
          <w:sz w:val="30"/>
          <w:szCs w:val="30"/>
        </w:rPr>
        <w:t>疫情防控咨询及信息提供电话：</w:t>
      </w:r>
    </w:p>
    <w:p w:rsidR="001E23AB" w:rsidRPr="001E23AB" w:rsidRDefault="001E23AB" w:rsidP="001E23AB">
      <w:pPr>
        <w:rPr>
          <w:rFonts w:asciiTheme="minorEastAsia" w:hAnsiTheme="minorEastAsia"/>
          <w:sz w:val="30"/>
          <w:szCs w:val="30"/>
        </w:rPr>
      </w:pPr>
      <w:proofErr w:type="gramStart"/>
      <w:r w:rsidRPr="001E23AB">
        <w:rPr>
          <w:rFonts w:asciiTheme="minorEastAsia" w:hAnsiTheme="minorEastAsia" w:hint="eastAsia"/>
          <w:sz w:val="30"/>
          <w:szCs w:val="30"/>
        </w:rPr>
        <w:t>东区疾控中心</w:t>
      </w:r>
      <w:proofErr w:type="gramEnd"/>
      <w:r w:rsidRPr="001E23AB">
        <w:rPr>
          <w:rFonts w:asciiTheme="minorEastAsia" w:hAnsiTheme="minorEastAsia" w:hint="eastAsia"/>
          <w:sz w:val="30"/>
          <w:szCs w:val="30"/>
        </w:rPr>
        <w:t>：0812－2228503</w:t>
      </w:r>
    </w:p>
    <w:p w:rsidR="001E23AB" w:rsidRPr="001E23AB" w:rsidRDefault="001E23AB" w:rsidP="001E23AB">
      <w:pPr>
        <w:rPr>
          <w:rFonts w:asciiTheme="minorEastAsia" w:hAnsiTheme="minorEastAsia"/>
          <w:sz w:val="30"/>
          <w:szCs w:val="30"/>
        </w:rPr>
      </w:pPr>
      <w:proofErr w:type="gramStart"/>
      <w:r w:rsidRPr="001E23AB">
        <w:rPr>
          <w:rFonts w:asciiTheme="minorEastAsia" w:hAnsiTheme="minorEastAsia" w:hint="eastAsia"/>
          <w:sz w:val="30"/>
          <w:szCs w:val="30"/>
        </w:rPr>
        <w:t>西区疾控中心</w:t>
      </w:r>
      <w:proofErr w:type="gramEnd"/>
      <w:r w:rsidRPr="001E23AB">
        <w:rPr>
          <w:rFonts w:asciiTheme="minorEastAsia" w:hAnsiTheme="minorEastAsia" w:hint="eastAsia"/>
          <w:sz w:val="30"/>
          <w:szCs w:val="30"/>
        </w:rPr>
        <w:t>：0812－5558200</w:t>
      </w:r>
    </w:p>
    <w:p w:rsidR="001E23AB" w:rsidRPr="001E23AB" w:rsidRDefault="001E23AB" w:rsidP="001E23AB">
      <w:pPr>
        <w:rPr>
          <w:rFonts w:asciiTheme="minorEastAsia" w:hAnsiTheme="minorEastAsia"/>
          <w:sz w:val="30"/>
          <w:szCs w:val="30"/>
        </w:rPr>
      </w:pPr>
      <w:r w:rsidRPr="001E23AB">
        <w:rPr>
          <w:rFonts w:asciiTheme="minorEastAsia" w:hAnsiTheme="minorEastAsia" w:hint="eastAsia"/>
          <w:sz w:val="30"/>
          <w:szCs w:val="30"/>
        </w:rPr>
        <w:t>仁和</w:t>
      </w:r>
      <w:proofErr w:type="gramStart"/>
      <w:r w:rsidRPr="001E23AB">
        <w:rPr>
          <w:rFonts w:asciiTheme="minorEastAsia" w:hAnsiTheme="minorEastAsia" w:hint="eastAsia"/>
          <w:sz w:val="30"/>
          <w:szCs w:val="30"/>
        </w:rPr>
        <w:t>区疾控中心</w:t>
      </w:r>
      <w:proofErr w:type="gramEnd"/>
      <w:r w:rsidRPr="001E23AB">
        <w:rPr>
          <w:rFonts w:asciiTheme="minorEastAsia" w:hAnsiTheme="minorEastAsia" w:hint="eastAsia"/>
          <w:sz w:val="30"/>
          <w:szCs w:val="30"/>
        </w:rPr>
        <w:t>：0812－2900428</w:t>
      </w:r>
    </w:p>
    <w:p w:rsidR="001E23AB" w:rsidRPr="001E23AB" w:rsidRDefault="001E23AB" w:rsidP="001E23AB">
      <w:pPr>
        <w:rPr>
          <w:rFonts w:asciiTheme="minorEastAsia" w:hAnsiTheme="minorEastAsia"/>
          <w:sz w:val="30"/>
          <w:szCs w:val="30"/>
        </w:rPr>
      </w:pPr>
      <w:proofErr w:type="gramStart"/>
      <w:r w:rsidRPr="001E23AB">
        <w:rPr>
          <w:rFonts w:asciiTheme="minorEastAsia" w:hAnsiTheme="minorEastAsia" w:hint="eastAsia"/>
          <w:sz w:val="30"/>
          <w:szCs w:val="30"/>
        </w:rPr>
        <w:t>米易县疾控中心</w:t>
      </w:r>
      <w:proofErr w:type="gramEnd"/>
      <w:r w:rsidRPr="001E23AB">
        <w:rPr>
          <w:rFonts w:asciiTheme="minorEastAsia" w:hAnsiTheme="minorEastAsia" w:hint="eastAsia"/>
          <w:sz w:val="30"/>
          <w:szCs w:val="30"/>
        </w:rPr>
        <w:t>：0812－8178048</w:t>
      </w:r>
    </w:p>
    <w:p w:rsidR="001E23AB" w:rsidRPr="001E23AB" w:rsidRDefault="001E23AB" w:rsidP="001E23AB">
      <w:pPr>
        <w:rPr>
          <w:rFonts w:asciiTheme="minorEastAsia" w:hAnsiTheme="minorEastAsia"/>
          <w:sz w:val="30"/>
          <w:szCs w:val="30"/>
        </w:rPr>
      </w:pPr>
      <w:r w:rsidRPr="001E23AB">
        <w:rPr>
          <w:rFonts w:asciiTheme="minorEastAsia" w:hAnsiTheme="minorEastAsia" w:hint="eastAsia"/>
          <w:sz w:val="30"/>
          <w:szCs w:val="30"/>
        </w:rPr>
        <w:t>盐边</w:t>
      </w:r>
      <w:proofErr w:type="gramStart"/>
      <w:r w:rsidRPr="001E23AB">
        <w:rPr>
          <w:rFonts w:asciiTheme="minorEastAsia" w:hAnsiTheme="minorEastAsia" w:hint="eastAsia"/>
          <w:sz w:val="30"/>
          <w:szCs w:val="30"/>
        </w:rPr>
        <w:t>县疾控中心</w:t>
      </w:r>
      <w:proofErr w:type="gramEnd"/>
      <w:r w:rsidRPr="001E23AB">
        <w:rPr>
          <w:rFonts w:asciiTheme="minorEastAsia" w:hAnsiTheme="minorEastAsia" w:hint="eastAsia"/>
          <w:sz w:val="30"/>
          <w:szCs w:val="30"/>
        </w:rPr>
        <w:t>：13320720238</w:t>
      </w:r>
    </w:p>
    <w:p w:rsidR="001E23AB" w:rsidRDefault="001E23AB" w:rsidP="001E23AB">
      <w:pPr>
        <w:rPr>
          <w:rFonts w:asciiTheme="minorEastAsia" w:hAnsiTheme="minorEastAsia"/>
          <w:sz w:val="30"/>
          <w:szCs w:val="30"/>
        </w:rPr>
      </w:pPr>
    </w:p>
    <w:p w:rsidR="001E23AB" w:rsidRPr="001E23AB" w:rsidRDefault="001E23AB" w:rsidP="001E23AB">
      <w:pPr>
        <w:rPr>
          <w:rFonts w:asciiTheme="minorEastAsia" w:hAnsiTheme="minorEastAsia"/>
          <w:sz w:val="30"/>
          <w:szCs w:val="30"/>
        </w:rPr>
      </w:pPr>
    </w:p>
    <w:p w:rsidR="001E23AB" w:rsidRPr="001E23AB" w:rsidRDefault="001E23AB" w:rsidP="001E23AB">
      <w:pPr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 xml:space="preserve">         </w:t>
      </w:r>
      <w:r w:rsidRPr="001E23AB">
        <w:rPr>
          <w:rFonts w:asciiTheme="minorEastAsia" w:hAnsiTheme="minorEastAsia" w:hint="eastAsia"/>
          <w:sz w:val="30"/>
          <w:szCs w:val="30"/>
        </w:rPr>
        <w:t>攀枝花市应对新型冠状病毒感染肺炎疫情应急指挥部</w:t>
      </w:r>
    </w:p>
    <w:p w:rsidR="001E23AB" w:rsidRPr="001E23AB" w:rsidRDefault="001E23AB" w:rsidP="001E23AB">
      <w:pPr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 xml:space="preserve">                          </w:t>
      </w:r>
      <w:r w:rsidRPr="001E23AB">
        <w:rPr>
          <w:rFonts w:asciiTheme="minorEastAsia" w:hAnsiTheme="minorEastAsia" w:hint="eastAsia"/>
          <w:sz w:val="30"/>
          <w:szCs w:val="30"/>
        </w:rPr>
        <w:t>2020年2月1日</w:t>
      </w:r>
    </w:p>
    <w:p w:rsidR="001E23AB" w:rsidRPr="001E23AB" w:rsidRDefault="001E23AB" w:rsidP="001E23AB">
      <w:pPr>
        <w:rPr>
          <w:rFonts w:asciiTheme="minorEastAsia" w:hAnsiTheme="minorEastAsia"/>
          <w:sz w:val="30"/>
          <w:szCs w:val="30"/>
        </w:rPr>
      </w:pPr>
    </w:p>
    <w:p w:rsidR="00ED3BAF" w:rsidRPr="001E23AB" w:rsidRDefault="00ED3BAF" w:rsidP="001E23AB">
      <w:pPr>
        <w:rPr>
          <w:rFonts w:asciiTheme="minorEastAsia" w:hAnsiTheme="minorEastAsia"/>
          <w:sz w:val="30"/>
          <w:szCs w:val="30"/>
        </w:rPr>
      </w:pPr>
    </w:p>
    <w:sectPr w:rsidR="00ED3BAF" w:rsidRPr="001E23AB" w:rsidSect="00ED3B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3ED4" w:rsidRDefault="00173ED4" w:rsidP="009C6468">
      <w:r>
        <w:separator/>
      </w:r>
    </w:p>
  </w:endnote>
  <w:endnote w:type="continuationSeparator" w:id="0">
    <w:p w:rsidR="00173ED4" w:rsidRDefault="00173ED4" w:rsidP="009C64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3ED4" w:rsidRDefault="00173ED4" w:rsidP="009C6468">
      <w:r>
        <w:separator/>
      </w:r>
    </w:p>
  </w:footnote>
  <w:footnote w:type="continuationSeparator" w:id="0">
    <w:p w:rsidR="00173ED4" w:rsidRDefault="00173ED4" w:rsidP="009C64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23AB"/>
    <w:rsid w:val="00173ED4"/>
    <w:rsid w:val="001E23AB"/>
    <w:rsid w:val="00417529"/>
    <w:rsid w:val="008879D1"/>
    <w:rsid w:val="00920C00"/>
    <w:rsid w:val="009C6468"/>
    <w:rsid w:val="00C678A6"/>
    <w:rsid w:val="00ED3B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79D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64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646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64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646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146</Words>
  <Characters>833</Characters>
  <Application>Microsoft Office Word</Application>
  <DocSecurity>0</DocSecurity>
  <Lines>6</Lines>
  <Paragraphs>1</Paragraphs>
  <ScaleCrop>false</ScaleCrop>
  <Company>Sky123.Org</Company>
  <LinksUpToDate>false</LinksUpToDate>
  <CharactersWithSpaces>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王强</dc:creator>
  <cp:lastModifiedBy>PC</cp:lastModifiedBy>
  <cp:revision>2</cp:revision>
  <dcterms:created xsi:type="dcterms:W3CDTF">2020-02-02T03:37:00Z</dcterms:created>
  <dcterms:modified xsi:type="dcterms:W3CDTF">2020-02-02T03:37:00Z</dcterms:modified>
</cp:coreProperties>
</file>